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13AA" w14:textId="77777777" w:rsidR="00DA494E" w:rsidRDefault="00DA494E" w:rsidP="00DA494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– Ein-Sekunden-Pendel</w:t>
      </w:r>
    </w:p>
    <w:p w14:paraId="780D3340" w14:textId="77777777" w:rsidR="00DA494E" w:rsidRDefault="00DA494E" w:rsidP="00DA494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Arbeitsaufträge </w:t>
      </w:r>
    </w:p>
    <w:p w14:paraId="2D741DEE" w14:textId="45D95671" w:rsidR="00DA494E" w:rsidRDefault="00DA494E" w:rsidP="00DA494E">
      <w:pPr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43AAA6B" wp14:editId="629DF490">
            <wp:simplePos x="0" y="0"/>
            <wp:positionH relativeFrom="column">
              <wp:posOffset>3191812</wp:posOffset>
            </wp:positionH>
            <wp:positionV relativeFrom="paragraph">
              <wp:posOffset>197428</wp:posOffset>
            </wp:positionV>
            <wp:extent cx="2510155" cy="2292985"/>
            <wp:effectExtent l="19050" t="19050" r="23495" b="12065"/>
            <wp:wrapTight wrapText="bothSides">
              <wp:wrapPolygon edited="0">
                <wp:start x="-164" y="-179"/>
                <wp:lineTo x="-164" y="21534"/>
                <wp:lineTo x="21638" y="21534"/>
                <wp:lineTo x="21638" y="-179"/>
                <wp:lineTo x="-164" y="-17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2929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a)</w:t>
      </w:r>
      <w:r>
        <w:rPr>
          <w:rFonts w:ascii="Arial" w:hAnsi="Arial"/>
        </w:rPr>
        <w:t xml:space="preserve"> Stelle Vermutungen auf, wie man die Schwingungsdauer eines Fadenpendels verändern kann: </w:t>
      </w:r>
    </w:p>
    <w:p w14:paraId="5AACFAB7" w14:textId="4B786319" w:rsidR="00DA494E" w:rsidRDefault="00DA494E" w:rsidP="00DA494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647E9E9B" w14:textId="62997BD6" w:rsidR="00DA494E" w:rsidRDefault="00DA494E" w:rsidP="00DA494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3530A6A5" w14:textId="7C9676C2" w:rsidR="00DA494E" w:rsidRDefault="00DA494E" w:rsidP="00DA494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15F7839A" w14:textId="77777777" w:rsidR="00DA494E" w:rsidRDefault="00DA494E" w:rsidP="00DA494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538056ED" w14:textId="77777777" w:rsidR="00DA494E" w:rsidRDefault="00DA494E" w:rsidP="00DA494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7D93B3D6" w14:textId="77777777" w:rsidR="00DA494E" w:rsidRDefault="00DA494E" w:rsidP="00DA494E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</w:t>
      </w:r>
    </w:p>
    <w:p w14:paraId="3356F301" w14:textId="77777777" w:rsidR="00DA494E" w:rsidRDefault="00DA494E" w:rsidP="00DA494E">
      <w:pPr>
        <w:spacing w:line="360" w:lineRule="auto"/>
        <w:jc w:val="both"/>
        <w:rPr>
          <w:rFonts w:ascii="Arial" w:hAnsi="Arial"/>
          <w:b/>
          <w:bCs/>
        </w:rPr>
      </w:pPr>
    </w:p>
    <w:p w14:paraId="391B34B8" w14:textId="26670E9B" w:rsidR="00DA494E" w:rsidRDefault="00DA494E" w:rsidP="00DA494E">
      <w:pPr>
        <w:jc w:val="both"/>
        <w:rPr>
          <w:rFonts w:ascii="Arial" w:hAnsi="Arial"/>
          <w:b/>
          <w:bCs/>
        </w:rPr>
      </w:pPr>
    </w:p>
    <w:p w14:paraId="5AA81F82" w14:textId="77777777" w:rsidR="00DA494E" w:rsidRDefault="00DA494E" w:rsidP="00DA494E">
      <w:pPr>
        <w:jc w:val="both"/>
        <w:rPr>
          <w:rFonts w:ascii="Arial" w:hAnsi="Arial"/>
          <w:b/>
          <w:bCs/>
        </w:rPr>
      </w:pPr>
    </w:p>
    <w:p w14:paraId="63C24272" w14:textId="77777777" w:rsidR="00DA494E" w:rsidRDefault="00DA494E" w:rsidP="00DA494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b) </w:t>
      </w:r>
      <w:r>
        <w:rPr>
          <w:rFonts w:ascii="Arial" w:hAnsi="Arial"/>
        </w:rPr>
        <w:t xml:space="preserve">Baue ein </w:t>
      </w:r>
      <w:r>
        <w:rPr>
          <w:rFonts w:ascii="Arial" w:hAnsi="Arial"/>
          <w:u w:val="single"/>
        </w:rPr>
        <w:t>Ein-Sekunden-Pendel</w:t>
      </w:r>
      <w:r>
        <w:rPr>
          <w:rFonts w:ascii="Arial" w:hAnsi="Arial"/>
        </w:rPr>
        <w:t xml:space="preserve">! Nutze dazu folgende Materialien und untersuche deine Vermutungen. </w:t>
      </w:r>
    </w:p>
    <w:p w14:paraId="2E7BF3D2" w14:textId="77777777" w:rsidR="00DA494E" w:rsidRDefault="00DA494E" w:rsidP="00DA494E">
      <w:pPr>
        <w:jc w:val="both"/>
        <w:rPr>
          <w:rFonts w:ascii="Arial" w:hAnsi="Arial"/>
          <w:b/>
          <w:bCs/>
        </w:rPr>
      </w:pPr>
    </w:p>
    <w:p w14:paraId="6445820C" w14:textId="6AA7AEF8" w:rsidR="00DA494E" w:rsidRDefault="00DA494E" w:rsidP="00DA494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Material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1"/>
        <w:gridCol w:w="2933"/>
        <w:gridCol w:w="3214"/>
      </w:tblGrid>
      <w:tr w:rsidR="00DA494E" w14:paraId="28A47573" w14:textId="77777777" w:rsidTr="00D85881"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B007E" w14:textId="77777777" w:rsidR="00DA494E" w:rsidRDefault="00DA494E" w:rsidP="00DA49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Stativmaterial</w:t>
            </w:r>
          </w:p>
          <w:p w14:paraId="2A6EBE76" w14:textId="77777777" w:rsidR="00DA494E" w:rsidRDefault="00DA494E" w:rsidP="00DA49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(Tischklemme, Stativstange, -muffe, -haken)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D82CA" w14:textId="6E485EFF" w:rsidR="00DA494E" w:rsidRDefault="00DA494E" w:rsidP="00DA49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Winkelmaß, Stoppuhr, Maßband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F7BFD" w14:textId="4212EB22" w:rsidR="00DA494E" w:rsidRDefault="00DA494E" w:rsidP="00DA494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Fäden verschiedener Länge</w:t>
            </w:r>
          </w:p>
        </w:tc>
      </w:tr>
      <w:tr w:rsidR="00DA494E" w14:paraId="1F5F86BC" w14:textId="77777777" w:rsidTr="00D85881">
        <w:tc>
          <w:tcPr>
            <w:tcW w:w="3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A7CC4" w14:textId="77777777" w:rsidR="00DA494E" w:rsidRDefault="00DA494E" w:rsidP="00DA494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Massenhalter mit Massestücken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149B1" w14:textId="20265437" w:rsidR="00DA494E" w:rsidRDefault="00DA494E" w:rsidP="00DA494E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4C0A7" w14:textId="77777777" w:rsidR="00DA494E" w:rsidRDefault="00DA494E" w:rsidP="00DA494E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C09963" w14:textId="42E81E6C" w:rsidR="00DA494E" w:rsidRDefault="00DA494E" w:rsidP="00DA494E">
      <w:pPr>
        <w:jc w:val="both"/>
        <w:rPr>
          <w:rFonts w:ascii="Arial" w:hAnsi="Arial"/>
        </w:rPr>
      </w:pPr>
    </w:p>
    <w:p w14:paraId="2DC9428F" w14:textId="77777777" w:rsidR="00DA494E" w:rsidRDefault="00DA494E" w:rsidP="00DA494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Notiere, wovon die Schwingungsdauer abhängig bzw. unabhängig ist: </w:t>
      </w:r>
    </w:p>
    <w:p w14:paraId="1D0B2864" w14:textId="06C6C555" w:rsidR="00DA494E" w:rsidRDefault="00DA494E" w:rsidP="00DA494E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</w:t>
      </w:r>
    </w:p>
    <w:p w14:paraId="50193FE5" w14:textId="77777777" w:rsidR="00DA494E" w:rsidRDefault="00DA494E" w:rsidP="00DA494E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0B8A8CD8" w14:textId="5D25BD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4E"/>
    <w:rsid w:val="007937C2"/>
    <w:rsid w:val="00D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467"/>
  <w15:chartTrackingRefBased/>
  <w15:docId w15:val="{A83533C6-423A-45FE-9F98-68F3E01D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DA49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2023-05-22T18:07:00Z</dcterms:created>
  <dcterms:modified xsi:type="dcterms:W3CDTF">2023-05-22T18:12:00Z</dcterms:modified>
</cp:coreProperties>
</file>